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CC" w:rsidRPr="00786F08" w:rsidRDefault="00226BC5" w:rsidP="00A039CC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2019</w:t>
      </w:r>
      <w:r w:rsidR="00910C51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永續設計與設計思考系列活動</w:t>
      </w:r>
    </w:p>
    <w:p w:rsidR="00A039CC" w:rsidRPr="00A83299" w:rsidRDefault="0050196E" w:rsidP="00A039C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活動</w:t>
      </w:r>
      <w:r w:rsidR="00A039CC" w:rsidRPr="00A83299">
        <w:rPr>
          <w:rFonts w:ascii="Times New Roman" w:eastAsia="標楷體" w:hAnsi="Times New Roman" w:cs="Times New Roman"/>
          <w:b/>
          <w:bCs/>
          <w:szCs w:val="24"/>
        </w:rPr>
        <w:t>介紹</w:t>
      </w:r>
    </w:p>
    <w:p w:rsidR="00A039CC" w:rsidRDefault="00253B11" w:rsidP="00A039CC">
      <w:pPr>
        <w:pStyle w:val="a3"/>
        <w:spacing w:line="0" w:lineRule="atLeast"/>
        <w:ind w:leftChars="0" w:firstLine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設計思考為跨領域人才所需具備的核心能力，此次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在高雄</w:t>
      </w:r>
      <w:r w:rsidR="0050196E"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辦理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r w:rsidR="00910C51" w:rsidRPr="00910C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永續設計與設計思考系列活動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」，為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108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年教育部促進產學連結合作育才平臺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-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文創設計工作圈的產學連結與人才培育活動，由臺北科技大學鏈結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夥伴學校</w:t>
      </w:r>
      <w:r w:rsidR="0050196E"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南台科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技</w:t>
      </w:r>
      <w:r w:rsidR="0050196E"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大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學、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中山大學、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明志科技大學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和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企業夥伴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M.Zone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大港自造特區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、翰品酒店、駁二藝術特區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共同舉辦，透過產官學研共同的探討與交流，探索</w:t>
      </w:r>
      <w:r w:rsidR="0050196E"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循環經濟與</w:t>
      </w:r>
      <w:r w:rsidR="0050196E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永續設計</w:t>
      </w:r>
      <w:r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相關議題，並藉由設計思考的思維模式，帶領學生找出未來發展的可能性。</w:t>
      </w:r>
    </w:p>
    <w:p w:rsidR="00786F08" w:rsidRPr="00A83299" w:rsidRDefault="00786F08" w:rsidP="00A039CC">
      <w:pPr>
        <w:pStyle w:val="a3"/>
        <w:spacing w:line="0" w:lineRule="atLeast"/>
        <w:ind w:leftChars="0" w:firstLine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A039CC" w:rsidRPr="00A83299" w:rsidRDefault="00A039CC" w:rsidP="00A039C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b/>
          <w:bCs/>
          <w:szCs w:val="24"/>
        </w:rPr>
      </w:pPr>
      <w:r w:rsidRPr="00A83299">
        <w:rPr>
          <w:rFonts w:ascii="Times New Roman" w:eastAsia="標楷體" w:hAnsi="Times New Roman" w:cs="Times New Roman"/>
          <w:b/>
          <w:bCs/>
          <w:szCs w:val="24"/>
        </w:rPr>
        <w:t>辦理單位</w:t>
      </w:r>
    </w:p>
    <w:p w:rsidR="00786F08" w:rsidRPr="00786F08" w:rsidRDefault="00786F08" w:rsidP="00786F08">
      <w:pPr>
        <w:pStyle w:val="a3"/>
        <w:numPr>
          <w:ilvl w:val="0"/>
          <w:numId w:val="2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t>主辦單位：</w:t>
      </w:r>
      <w:r w:rsidR="0050196E">
        <w:rPr>
          <w:rFonts w:ascii="Times New Roman" w:eastAsia="標楷體" w:hAnsi="Times New Roman" w:cs="Times New Roman"/>
          <w:bCs/>
          <w:szCs w:val="24"/>
        </w:rPr>
        <w:t>國立臺北科技</w:t>
      </w:r>
      <w:r w:rsidR="0050196E">
        <w:rPr>
          <w:rFonts w:ascii="Times New Roman" w:eastAsia="標楷體" w:hAnsi="Times New Roman" w:cs="Times New Roman" w:hint="eastAsia"/>
          <w:bCs/>
          <w:szCs w:val="24"/>
        </w:rPr>
        <w:t>大學</w:t>
      </w:r>
      <w:r w:rsidR="0050196E">
        <w:rPr>
          <w:rFonts w:ascii="Times New Roman" w:eastAsia="標楷體" w:hAnsi="Times New Roman" w:cs="Times New Roman"/>
          <w:bCs/>
          <w:szCs w:val="24"/>
        </w:rPr>
        <w:t>產學連結執行辦公室</w:t>
      </w:r>
    </w:p>
    <w:p w:rsidR="00786F08" w:rsidRPr="00C10B93" w:rsidRDefault="00A039CC" w:rsidP="00C10B93">
      <w:pPr>
        <w:pStyle w:val="a3"/>
        <w:numPr>
          <w:ilvl w:val="0"/>
          <w:numId w:val="2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協辦單位：</w:t>
      </w:r>
      <w:r>
        <w:rPr>
          <w:rFonts w:ascii="Times New Roman" w:eastAsia="標楷體" w:hAnsi="Times New Roman" w:cs="Times New Roman" w:hint="eastAsia"/>
          <w:bCs/>
          <w:szCs w:val="24"/>
        </w:rPr>
        <w:t>M.ZONE</w:t>
      </w:r>
      <w:r>
        <w:rPr>
          <w:rFonts w:ascii="Times New Roman" w:eastAsia="標楷體" w:hAnsi="Times New Roman" w:cs="Times New Roman" w:hint="eastAsia"/>
          <w:bCs/>
          <w:szCs w:val="24"/>
        </w:rPr>
        <w:t>大港自造特區、南臺科技大學、國立中山大學</w:t>
      </w:r>
      <w:r w:rsidR="0050196E" w:rsidRPr="00253B1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50196E" w:rsidRPr="00C10B93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明志科技大學</w:t>
      </w:r>
    </w:p>
    <w:p w:rsidR="00786F08" w:rsidRDefault="00A039CC" w:rsidP="00786F08">
      <w:pPr>
        <w:pStyle w:val="a3"/>
        <w:numPr>
          <w:ilvl w:val="0"/>
          <w:numId w:val="2"/>
        </w:numPr>
        <w:spacing w:line="0" w:lineRule="atLeast"/>
        <w:ind w:leftChars="0" w:hanging="534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t>合作</w:t>
      </w:r>
      <w:r>
        <w:rPr>
          <w:rFonts w:ascii="Times New Roman" w:eastAsia="標楷體" w:hAnsi="Times New Roman" w:cs="Times New Roman" w:hint="eastAsia"/>
          <w:bCs/>
          <w:szCs w:val="24"/>
        </w:rPr>
        <w:t>單位</w:t>
      </w:r>
      <w:r w:rsidRPr="00A83299">
        <w:rPr>
          <w:rFonts w:ascii="Times New Roman" w:eastAsia="標楷體" w:hAnsi="Times New Roman" w:cs="Times New Roman"/>
          <w:bCs/>
          <w:szCs w:val="24"/>
        </w:rPr>
        <w:t>：光寶科技股份有限公司、</w:t>
      </w:r>
      <w:r>
        <w:rPr>
          <w:rFonts w:ascii="Times New Roman" w:eastAsia="標楷體" w:hAnsi="Times New Roman" w:cs="Times New Roman" w:hint="eastAsia"/>
          <w:bCs/>
          <w:szCs w:val="24"/>
        </w:rPr>
        <w:t>翰品酒店</w:t>
      </w:r>
      <w:r w:rsidR="00C10B93">
        <w:rPr>
          <w:rFonts w:ascii="Times New Roman" w:eastAsia="標楷體" w:hAnsi="Times New Roman" w:cs="Times New Roman" w:hint="eastAsia"/>
          <w:bCs/>
          <w:szCs w:val="24"/>
        </w:rPr>
        <w:t>高雄、駁二藝術特區</w:t>
      </w:r>
    </w:p>
    <w:p w:rsidR="00905C32" w:rsidRPr="00C10B93" w:rsidRDefault="00905C32" w:rsidP="00905C32">
      <w:pPr>
        <w:pStyle w:val="a3"/>
        <w:spacing w:line="0" w:lineRule="atLeast"/>
        <w:ind w:leftChars="0" w:left="960"/>
        <w:rPr>
          <w:rFonts w:ascii="Times New Roman" w:eastAsia="標楷體" w:hAnsi="Times New Roman" w:cs="Times New Roman"/>
          <w:bCs/>
          <w:szCs w:val="24"/>
        </w:rPr>
      </w:pPr>
    </w:p>
    <w:p w:rsidR="00A039CC" w:rsidRPr="00A83299" w:rsidRDefault="0050196E" w:rsidP="00A039C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活動</w:t>
      </w:r>
      <w:r w:rsidR="00A039CC" w:rsidRPr="00A83299">
        <w:rPr>
          <w:rFonts w:ascii="Times New Roman" w:eastAsia="標楷體" w:hAnsi="Times New Roman" w:cs="Times New Roman"/>
          <w:b/>
          <w:bCs/>
          <w:szCs w:val="24"/>
        </w:rPr>
        <w:t>說明</w:t>
      </w:r>
    </w:p>
    <w:p w:rsidR="00A039CC" w:rsidRPr="00A83299" w:rsidRDefault="0050196E" w:rsidP="00A039CC">
      <w:pPr>
        <w:pStyle w:val="a3"/>
        <w:numPr>
          <w:ilvl w:val="0"/>
          <w:numId w:val="3"/>
        </w:numPr>
        <w:spacing w:line="0" w:lineRule="atLeast"/>
        <w:ind w:leftChars="0" w:left="709" w:hanging="283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活動</w:t>
      </w:r>
      <w:r w:rsidR="00A039CC" w:rsidRPr="00A83299">
        <w:rPr>
          <w:rFonts w:ascii="Times New Roman" w:eastAsia="標楷體" w:hAnsi="Times New Roman" w:cs="Times New Roman"/>
          <w:bCs/>
          <w:szCs w:val="24"/>
        </w:rPr>
        <w:t>日期：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9</w:t>
      </w:r>
      <w:r w:rsidR="00A039CC">
        <w:rPr>
          <w:rFonts w:ascii="Times New Roman" w:eastAsia="標楷體" w:hAnsi="Times New Roman" w:cs="Times New Roman"/>
          <w:bCs/>
          <w:szCs w:val="24"/>
        </w:rPr>
        <w:t>/27(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星期五</w:t>
      </w:r>
      <w:r w:rsidR="00A039CC">
        <w:rPr>
          <w:rFonts w:ascii="Times New Roman" w:eastAsia="標楷體" w:hAnsi="Times New Roman" w:cs="Times New Roman"/>
          <w:bCs/>
          <w:szCs w:val="24"/>
        </w:rPr>
        <w:t>)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、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9/28(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星期六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50196E" w:rsidRPr="0050196E" w:rsidRDefault="0050196E" w:rsidP="00A039CC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 w:val="20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活動</w:t>
      </w:r>
      <w:r w:rsidR="00A039CC" w:rsidRPr="00A83299">
        <w:rPr>
          <w:rFonts w:ascii="Times New Roman" w:eastAsia="標楷體" w:hAnsi="Times New Roman" w:cs="Times New Roman"/>
          <w:bCs/>
          <w:szCs w:val="24"/>
        </w:rPr>
        <w:t>時間：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9</w:t>
      </w:r>
      <w:r w:rsidR="00E51D8F">
        <w:rPr>
          <w:rFonts w:ascii="Times New Roman" w:eastAsia="標楷體" w:hAnsi="Times New Roman" w:cs="Times New Roman"/>
          <w:bCs/>
          <w:szCs w:val="24"/>
        </w:rPr>
        <w:t>/27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下午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2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點至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4</w:t>
      </w:r>
      <w:r>
        <w:rPr>
          <w:rFonts w:ascii="Times New Roman" w:eastAsia="標楷體" w:hAnsi="Times New Roman" w:cs="Times New Roman" w:hint="eastAsia"/>
          <w:bCs/>
          <w:szCs w:val="24"/>
        </w:rPr>
        <w:t>點，</w:t>
      </w:r>
      <w:r w:rsidRPr="0050196E">
        <w:rPr>
          <w:rFonts w:ascii="Times New Roman" w:eastAsia="標楷體" w:hAnsi="Times New Roman" w:cs="Times New Roman" w:hint="eastAsia"/>
          <w:bCs/>
          <w:szCs w:val="24"/>
        </w:rPr>
        <w:t>循環經濟與永續設計系列講座</w:t>
      </w:r>
    </w:p>
    <w:p w:rsidR="00A039CC" w:rsidRPr="00A83299" w:rsidRDefault="0050196E" w:rsidP="0050196E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 xml:space="preserve">           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9</w:t>
      </w:r>
      <w:r w:rsidR="00E51D8F">
        <w:rPr>
          <w:rFonts w:ascii="Times New Roman" w:eastAsia="標楷體" w:hAnsi="Times New Roman" w:cs="Times New Roman"/>
          <w:bCs/>
          <w:szCs w:val="24"/>
        </w:rPr>
        <w:t>/28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早上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9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點至下午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6</w:t>
      </w:r>
      <w:r w:rsidR="00E51D8F">
        <w:rPr>
          <w:rFonts w:ascii="Times New Roman" w:eastAsia="標楷體" w:hAnsi="Times New Roman" w:cs="Times New Roman" w:hint="eastAsia"/>
          <w:bCs/>
          <w:szCs w:val="24"/>
        </w:rPr>
        <w:t>點</w:t>
      </w:r>
      <w:r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50196E">
        <w:rPr>
          <w:rFonts w:ascii="Times New Roman" w:eastAsia="標楷體" w:hAnsi="Times New Roman" w:cs="Times New Roman" w:hint="eastAsia"/>
          <w:bCs/>
          <w:szCs w:val="24"/>
        </w:rPr>
        <w:t>創新與設計思考工作營</w:t>
      </w:r>
    </w:p>
    <w:p w:rsidR="00786F08" w:rsidRDefault="0050196E" w:rsidP="00A039CC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活動</w:t>
      </w:r>
      <w:r w:rsidR="00A039CC" w:rsidRPr="00A83299">
        <w:rPr>
          <w:rFonts w:ascii="Times New Roman" w:eastAsia="標楷體" w:hAnsi="Times New Roman" w:cs="Times New Roman"/>
          <w:bCs/>
          <w:szCs w:val="24"/>
        </w:rPr>
        <w:t>地點：</w:t>
      </w:r>
      <w:r w:rsidR="00BE508D">
        <w:rPr>
          <w:rFonts w:ascii="Times New Roman" w:eastAsia="標楷體" w:hAnsi="Times New Roman" w:cs="Times New Roman" w:hint="eastAsia"/>
          <w:bCs/>
          <w:szCs w:val="24"/>
        </w:rPr>
        <w:t>M.ZONE</w:t>
      </w:r>
      <w:r w:rsidR="00BE508D">
        <w:rPr>
          <w:rFonts w:ascii="Times New Roman" w:eastAsia="標楷體" w:hAnsi="Times New Roman" w:cs="Times New Roman" w:hint="eastAsia"/>
          <w:bCs/>
          <w:szCs w:val="24"/>
        </w:rPr>
        <w:t>大港自造特區</w:t>
      </w:r>
    </w:p>
    <w:p w:rsidR="00A039CC" w:rsidRPr="00A83299" w:rsidRDefault="00786F08" w:rsidP="00786F08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 xml:space="preserve">           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039CC" w:rsidRPr="008C3007">
        <w:rPr>
          <w:rFonts w:ascii="Times New Roman" w:eastAsia="標楷體" w:hAnsi="Times New Roman" w:cs="Times New Roman" w:hint="eastAsia"/>
          <w:bCs/>
          <w:szCs w:val="24"/>
        </w:rPr>
        <w:t>高雄市鹽埕區駁二藝術特區大勇區八號倉庫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A039CC" w:rsidRPr="008C3007">
        <w:rPr>
          <w:rFonts w:ascii="Times New Roman" w:eastAsia="標楷體" w:hAnsi="Times New Roman" w:cs="Times New Roman" w:hint="eastAsia"/>
          <w:bCs/>
          <w:szCs w:val="24"/>
        </w:rPr>
        <w:t>瀨南街</w:t>
      </w:r>
      <w:r w:rsidR="00A039CC" w:rsidRPr="008C3007">
        <w:rPr>
          <w:rFonts w:ascii="Times New Roman" w:eastAsia="標楷體" w:hAnsi="Times New Roman" w:cs="Times New Roman" w:hint="eastAsia"/>
          <w:bCs/>
          <w:szCs w:val="24"/>
        </w:rPr>
        <w:t>8</w:t>
      </w:r>
      <w:r w:rsidR="00A039CC" w:rsidRPr="008C3007">
        <w:rPr>
          <w:rFonts w:ascii="Times New Roman" w:eastAsia="標楷體" w:hAnsi="Times New Roman" w:cs="Times New Roman" w:hint="eastAsia"/>
          <w:bCs/>
          <w:szCs w:val="24"/>
        </w:rPr>
        <w:t>號</w:t>
      </w:r>
      <w:r w:rsidR="00A039CC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A039CC" w:rsidRPr="00A83299" w:rsidRDefault="00A039CC" w:rsidP="00A039CC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參加對象：</w:t>
      </w:r>
      <w:r>
        <w:rPr>
          <w:rFonts w:ascii="Times New Roman" w:eastAsia="標楷體" w:hAnsi="Times New Roman" w:cs="Times New Roman" w:hint="eastAsia"/>
          <w:bCs/>
          <w:szCs w:val="24"/>
        </w:rPr>
        <w:t>南部地區</w:t>
      </w:r>
      <w:r>
        <w:rPr>
          <w:rFonts w:ascii="Times New Roman" w:eastAsia="標楷體" w:hAnsi="Times New Roman" w:cs="Times New Roman"/>
          <w:bCs/>
          <w:szCs w:val="24"/>
        </w:rPr>
        <w:t>技專校院教師</w:t>
      </w:r>
      <w:r>
        <w:rPr>
          <w:rFonts w:ascii="Times New Roman" w:eastAsia="標楷體" w:hAnsi="Times New Roman" w:cs="Times New Roman" w:hint="eastAsia"/>
          <w:bCs/>
          <w:szCs w:val="24"/>
        </w:rPr>
        <w:t>及學生</w:t>
      </w:r>
    </w:p>
    <w:p w:rsidR="00A039CC" w:rsidRPr="00A83299" w:rsidRDefault="00A039CC" w:rsidP="00A039CC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人數限額：</w:t>
      </w:r>
      <w:r>
        <w:rPr>
          <w:rFonts w:ascii="Times New Roman" w:eastAsia="標楷體" w:hAnsi="Times New Roman" w:cs="Times New Roman" w:hint="eastAsia"/>
          <w:bCs/>
          <w:szCs w:val="24"/>
        </w:rPr>
        <w:t>演講</w:t>
      </w:r>
      <w:r w:rsidR="00040F8F">
        <w:rPr>
          <w:rFonts w:ascii="Times New Roman" w:eastAsia="標楷體" w:hAnsi="Times New Roman" w:cs="Times New Roman" w:hint="eastAsia"/>
          <w:bCs/>
          <w:szCs w:val="24"/>
        </w:rPr>
        <w:t>60</w:t>
      </w:r>
      <w:r w:rsidR="00040F8F">
        <w:rPr>
          <w:rFonts w:ascii="Times New Roman" w:eastAsia="標楷體" w:hAnsi="Times New Roman" w:cs="Times New Roman" w:hint="eastAsia"/>
          <w:bCs/>
          <w:szCs w:val="24"/>
        </w:rPr>
        <w:t>人為上限</w:t>
      </w:r>
      <w:r>
        <w:rPr>
          <w:rFonts w:ascii="Times New Roman" w:eastAsia="標楷體" w:hAnsi="Times New Roman" w:cs="Times New Roman" w:hint="eastAsia"/>
          <w:bCs/>
          <w:szCs w:val="24"/>
        </w:rPr>
        <w:t>；工作營</w:t>
      </w:r>
      <w:r w:rsidR="0050196E">
        <w:rPr>
          <w:rFonts w:ascii="Times New Roman" w:eastAsia="標楷體" w:hAnsi="Times New Roman" w:cs="Times New Roman" w:hint="eastAsia"/>
          <w:bCs/>
          <w:szCs w:val="24"/>
        </w:rPr>
        <w:t>30</w:t>
      </w:r>
      <w:r>
        <w:rPr>
          <w:rFonts w:ascii="Times New Roman" w:eastAsia="標楷體" w:hAnsi="Times New Roman" w:cs="Times New Roman" w:hint="eastAsia"/>
          <w:bCs/>
          <w:szCs w:val="24"/>
        </w:rPr>
        <w:t>人為</w:t>
      </w:r>
      <w:r w:rsidR="00040F8F">
        <w:rPr>
          <w:rFonts w:ascii="Times New Roman" w:eastAsia="標楷體" w:hAnsi="Times New Roman" w:cs="Times New Roman" w:hint="eastAsia"/>
          <w:bCs/>
          <w:szCs w:val="24"/>
        </w:rPr>
        <w:t>上限</w:t>
      </w:r>
    </w:p>
    <w:p w:rsidR="00A039CC" w:rsidRPr="00A83299" w:rsidRDefault="00A039CC" w:rsidP="00C10B93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結訓要求：本次</w:t>
      </w:r>
      <w:r w:rsidR="00C10B93">
        <w:rPr>
          <w:rFonts w:ascii="Times New Roman" w:eastAsia="標楷體" w:hAnsi="Times New Roman" w:cs="Times New Roman" w:hint="eastAsia"/>
          <w:bCs/>
          <w:szCs w:val="24"/>
        </w:rPr>
        <w:t>系列活動</w:t>
      </w:r>
      <w:r w:rsidRPr="00A83299">
        <w:rPr>
          <w:rFonts w:ascii="Times New Roman" w:eastAsia="標楷體" w:hAnsi="Times New Roman" w:cs="Times New Roman"/>
          <w:bCs/>
          <w:szCs w:val="24"/>
        </w:rPr>
        <w:t>，凡全程參與一天</w:t>
      </w:r>
      <w:r w:rsidR="00C10B93">
        <w:rPr>
          <w:rFonts w:ascii="Times New Roman" w:eastAsia="標楷體" w:hAnsi="Times New Roman" w:cs="Times New Roman"/>
          <w:bCs/>
          <w:szCs w:val="24"/>
        </w:rPr>
        <w:t>之</w:t>
      </w:r>
      <w:r w:rsidR="00C10B93">
        <w:rPr>
          <w:rFonts w:ascii="Times New Roman" w:eastAsia="標楷體" w:hAnsi="Times New Roman" w:cs="Times New Roman" w:hint="eastAsia"/>
          <w:bCs/>
          <w:szCs w:val="24"/>
        </w:rPr>
        <w:t>工作營課程</w:t>
      </w:r>
      <w:r w:rsidRPr="00A83299">
        <w:rPr>
          <w:rFonts w:ascii="Times New Roman" w:eastAsia="標楷體" w:hAnsi="Times New Roman" w:cs="Times New Roman"/>
          <w:bCs/>
          <w:szCs w:val="24"/>
        </w:rPr>
        <w:t>，將核發</w:t>
      </w:r>
      <w:r w:rsidR="00253B11">
        <w:rPr>
          <w:rFonts w:ascii="Times New Roman" w:eastAsia="標楷體" w:hAnsi="Times New Roman" w:cs="Times New Roman"/>
          <w:bCs/>
          <w:szCs w:val="24"/>
        </w:rPr>
        <w:t>研習證明</w:t>
      </w:r>
    </w:p>
    <w:p w:rsidR="00A039CC" w:rsidRPr="00C31171" w:rsidRDefault="00A039CC" w:rsidP="00C10B93">
      <w:pPr>
        <w:pStyle w:val="a3"/>
        <w:numPr>
          <w:ilvl w:val="0"/>
          <w:numId w:val="3"/>
        </w:numPr>
        <w:spacing w:line="0" w:lineRule="atLeast"/>
        <w:ind w:leftChars="0" w:left="851" w:hanging="425"/>
        <w:rPr>
          <w:rFonts w:ascii="Times New Roman" w:eastAsia="標楷體" w:hAnsi="Times New Roman" w:cs="Times New Roman"/>
          <w:color w:val="212121"/>
          <w:szCs w:val="24"/>
          <w:shd w:val="clear" w:color="auto" w:fill="FFFFFF"/>
        </w:rPr>
      </w:pPr>
      <w:r w:rsidRPr="00634D9B">
        <w:rPr>
          <w:rFonts w:ascii="Times New Roman" w:eastAsia="標楷體" w:hAnsi="Times New Roman" w:cs="Times New Roman"/>
          <w:bCs/>
          <w:szCs w:val="24"/>
        </w:rPr>
        <w:t>報名網址：</w:t>
      </w:r>
      <w:r w:rsidR="00C10B93" w:rsidRPr="00C10B93">
        <w:rPr>
          <w:rFonts w:ascii="Times New Roman" w:eastAsia="標楷體" w:hAnsi="Times New Roman" w:cs="Times New Roman"/>
          <w:bCs/>
          <w:szCs w:val="24"/>
        </w:rPr>
        <w:t>https://www.accupass.com/go/ntut-southworkcamp</w:t>
      </w:r>
    </w:p>
    <w:p w:rsidR="00FD667A" w:rsidRDefault="00C31171" w:rsidP="00786F08">
      <w:pPr>
        <w:pStyle w:val="a3"/>
        <w:spacing w:line="0" w:lineRule="atLeast"/>
        <w:ind w:leftChars="0" w:left="567" w:firstLineChars="118" w:firstLine="283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Cs/>
          <w:szCs w:val="24"/>
        </w:rPr>
        <w:t>技專校院</w:t>
      </w:r>
      <w:r w:rsidR="0050196E">
        <w:rPr>
          <w:rFonts w:ascii="Times New Roman" w:eastAsia="標楷體" w:hAnsi="Times New Roman" w:cs="Times New Roman" w:hint="eastAsia"/>
          <w:bCs/>
          <w:szCs w:val="24"/>
        </w:rPr>
        <w:t>與夥伴學校</w:t>
      </w:r>
      <w:r w:rsidR="00C10B93">
        <w:rPr>
          <w:rFonts w:ascii="Times New Roman" w:eastAsia="標楷體" w:hAnsi="Times New Roman" w:cs="Times New Roman" w:hint="eastAsia"/>
          <w:bCs/>
          <w:szCs w:val="24"/>
        </w:rPr>
        <w:t>優先錄取</w:t>
      </w:r>
    </w:p>
    <w:p w:rsidR="0050196E" w:rsidRPr="00786F08" w:rsidRDefault="0050196E" w:rsidP="00786F08">
      <w:pPr>
        <w:pStyle w:val="a3"/>
        <w:spacing w:line="0" w:lineRule="atLeast"/>
        <w:ind w:leftChars="0" w:left="567" w:firstLineChars="118" w:firstLine="283"/>
        <w:rPr>
          <w:rFonts w:ascii="Times New Roman" w:eastAsia="標楷體" w:hAnsi="Times New Roman" w:cs="Times New Roman"/>
          <w:bCs/>
          <w:szCs w:val="24"/>
        </w:rPr>
      </w:pPr>
    </w:p>
    <w:p w:rsidR="00A039CC" w:rsidRPr="00A83299" w:rsidRDefault="00253B11" w:rsidP="00A039C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活動時程規劃</w:t>
      </w:r>
      <w:r w:rsidR="00A039CC" w:rsidRPr="00A83299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A039CC" w:rsidRDefault="00A039CC" w:rsidP="00A039CC">
      <w:pPr>
        <w:spacing w:line="0" w:lineRule="atLeast"/>
        <w:rPr>
          <w:rFonts w:ascii="Times New Roman" w:eastAsia="標楷體" w:hAnsi="Times New Roman" w:cs="Times New Roman"/>
          <w:color w:val="212121"/>
          <w:szCs w:val="24"/>
          <w:shd w:val="clear" w:color="auto" w:fill="FFFFFF"/>
        </w:rPr>
      </w:pPr>
      <w:r w:rsidRPr="00A83299">
        <w:rPr>
          <w:rFonts w:ascii="Times New Roman" w:eastAsia="標楷體" w:hAnsi="Times New Roman" w:cs="Times New Roman"/>
          <w:color w:val="212121"/>
          <w:szCs w:val="24"/>
          <w:shd w:val="clear" w:color="auto" w:fill="FFFFFF"/>
        </w:rPr>
        <w:t>本研習</w:t>
      </w:r>
      <w:r w:rsidR="0050196E">
        <w:rPr>
          <w:rFonts w:ascii="Times New Roman" w:eastAsia="標楷體" w:hAnsi="Times New Roman" w:cs="Times New Roman" w:hint="eastAsia"/>
          <w:color w:val="212121"/>
          <w:szCs w:val="24"/>
          <w:shd w:val="clear" w:color="auto" w:fill="FFFFFF"/>
        </w:rPr>
        <w:t>活動</w:t>
      </w:r>
      <w:r w:rsidRPr="00A83299">
        <w:rPr>
          <w:rFonts w:ascii="Times New Roman" w:eastAsia="標楷體" w:hAnsi="Times New Roman" w:cs="Times New Roman"/>
          <w:color w:val="212121"/>
          <w:szCs w:val="24"/>
          <w:shd w:val="clear" w:color="auto" w:fill="FFFFFF"/>
        </w:rPr>
        <w:t>內容、時間及地點，依實際狀況彈性調整</w:t>
      </w:r>
    </w:p>
    <w:p w:rsidR="00FD667A" w:rsidRPr="00A83299" w:rsidRDefault="00FD667A" w:rsidP="00786F08">
      <w:pPr>
        <w:widowControl/>
        <w:rPr>
          <w:rFonts w:ascii="Times New Roman" w:eastAsia="標楷體" w:hAnsi="Times New Roman" w:cs="Times New Roman"/>
          <w:color w:val="212121"/>
          <w:szCs w:val="24"/>
          <w:shd w:val="clear" w:color="auto" w:fill="FFFFFF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705"/>
        <w:gridCol w:w="2833"/>
        <w:gridCol w:w="279"/>
        <w:gridCol w:w="2976"/>
        <w:gridCol w:w="205"/>
        <w:gridCol w:w="1925"/>
      </w:tblGrid>
      <w:tr w:rsidR="00154559" w:rsidRPr="00C10B93" w:rsidTr="00905C32">
        <w:trPr>
          <w:trHeight w:val="812"/>
        </w:trPr>
        <w:tc>
          <w:tcPr>
            <w:tcW w:w="9923" w:type="dxa"/>
            <w:gridSpan w:val="6"/>
            <w:shd w:val="clear" w:color="auto" w:fill="FBE4D5" w:themeFill="accent2" w:themeFillTint="33"/>
            <w:vAlign w:val="center"/>
          </w:tcPr>
          <w:p w:rsidR="00154559" w:rsidRPr="00C10B93" w:rsidRDefault="00BE508D" w:rsidP="00BE508D">
            <w:pPr>
              <w:spacing w:line="720" w:lineRule="auto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/>
                <w:bCs/>
                <w:sz w:val="56"/>
                <w:szCs w:val="72"/>
              </w:rPr>
              <w:t>DA</w:t>
            </w:r>
            <w:r w:rsidR="00484826" w:rsidRPr="00C10B93">
              <w:rPr>
                <w:rFonts w:ascii="微軟正黑體" w:eastAsia="微軟正黑體" w:hAnsi="微軟正黑體" w:cs="Times New Roman"/>
                <w:b/>
                <w:bCs/>
                <w:sz w:val="56"/>
                <w:szCs w:val="72"/>
              </w:rPr>
              <w:t>Y 1</w:t>
            </w:r>
            <w:r w:rsidR="00154559" w:rsidRPr="00C10B93">
              <w:rPr>
                <w:rFonts w:ascii="微軟正黑體" w:eastAsia="微軟正黑體" w:hAnsi="微軟正黑體" w:cs="Times New Roman" w:hint="eastAsia"/>
                <w:b/>
                <w:bCs/>
                <w:sz w:val="32"/>
                <w:szCs w:val="24"/>
              </w:rPr>
              <w:t>循環經濟與永續設計系列講座</w:t>
            </w:r>
            <w:r w:rsidR="00484826" w:rsidRPr="00C10B9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</w:t>
            </w:r>
            <w:r w:rsidR="00786F08" w:rsidRPr="00C10B9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</w:t>
            </w:r>
            <w:r w:rsidR="00786F08" w:rsidRPr="00C10B9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 xml:space="preserve"> </w:t>
            </w:r>
            <w:r w:rsidR="00484826" w:rsidRPr="00C10B93"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  <w:t>108年9月27日</w:t>
            </w:r>
          </w:p>
        </w:tc>
      </w:tr>
      <w:tr w:rsidR="00484826" w:rsidRPr="00C10B93" w:rsidTr="00905C32">
        <w:trPr>
          <w:trHeight w:val="320"/>
        </w:trPr>
        <w:tc>
          <w:tcPr>
            <w:tcW w:w="1706" w:type="dxa"/>
            <w:shd w:val="clear" w:color="auto" w:fill="FFF2CC" w:themeFill="accent4" w:themeFillTint="33"/>
            <w:vAlign w:val="center"/>
          </w:tcPr>
          <w:p w:rsidR="00484826" w:rsidRPr="00C10B93" w:rsidRDefault="00484826" w:rsidP="001F10D6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時間</w:t>
            </w:r>
          </w:p>
        </w:tc>
        <w:tc>
          <w:tcPr>
            <w:tcW w:w="3114" w:type="dxa"/>
            <w:gridSpan w:val="2"/>
            <w:shd w:val="clear" w:color="auto" w:fill="FFF2CC" w:themeFill="accent4" w:themeFillTint="33"/>
            <w:vAlign w:val="center"/>
          </w:tcPr>
          <w:p w:rsidR="00484826" w:rsidRPr="00C10B93" w:rsidRDefault="00484826" w:rsidP="001F10D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課程主題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484826" w:rsidRPr="00C10B93" w:rsidRDefault="00484826" w:rsidP="001F10D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講者／導師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484826" w:rsidRPr="00C10B93" w:rsidRDefault="00484826" w:rsidP="001F10D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地點</w:t>
            </w:r>
          </w:p>
        </w:tc>
      </w:tr>
      <w:tr w:rsidR="00484826" w:rsidRPr="00C10B93" w:rsidTr="00905C32">
        <w:trPr>
          <w:trHeight w:val="451"/>
        </w:trPr>
        <w:tc>
          <w:tcPr>
            <w:tcW w:w="1706" w:type="dxa"/>
            <w:shd w:val="clear" w:color="auto" w:fill="FFF2CC" w:themeFill="accent4" w:themeFillTint="33"/>
            <w:vAlign w:val="center"/>
          </w:tcPr>
          <w:p w:rsidR="00484826" w:rsidRPr="00C10B93" w:rsidRDefault="00484826" w:rsidP="00786F08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13:30-14:00</w:t>
            </w:r>
          </w:p>
        </w:tc>
        <w:tc>
          <w:tcPr>
            <w:tcW w:w="8217" w:type="dxa"/>
            <w:gridSpan w:val="5"/>
            <w:shd w:val="clear" w:color="auto" w:fill="FFF2CC" w:themeFill="accent4" w:themeFillTint="33"/>
            <w:vAlign w:val="center"/>
          </w:tcPr>
          <w:p w:rsidR="00484826" w:rsidRPr="00C10B93" w:rsidRDefault="00786F08" w:rsidP="00786F08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                   </w:t>
            </w:r>
            <w:r w:rsidR="00484826"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報到</w:t>
            </w:r>
          </w:p>
        </w:tc>
      </w:tr>
      <w:tr w:rsidR="00BE508D" w:rsidRPr="00C10B93" w:rsidTr="00905C32">
        <w:trPr>
          <w:trHeight w:val="1155"/>
        </w:trPr>
        <w:tc>
          <w:tcPr>
            <w:tcW w:w="1706" w:type="dxa"/>
            <w:shd w:val="clear" w:color="auto" w:fill="FFF2CC" w:themeFill="accent4" w:themeFillTint="33"/>
            <w:vAlign w:val="center"/>
          </w:tcPr>
          <w:p w:rsidR="00BE508D" w:rsidRPr="00C10B93" w:rsidRDefault="00BE508D" w:rsidP="00BE508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14:00-15:00</w:t>
            </w:r>
          </w:p>
        </w:tc>
        <w:tc>
          <w:tcPr>
            <w:tcW w:w="3114" w:type="dxa"/>
            <w:gridSpan w:val="2"/>
            <w:shd w:val="clear" w:color="auto" w:fill="FFF2CC" w:themeFill="accent4" w:themeFillTint="33"/>
            <w:vAlign w:val="center"/>
          </w:tcPr>
          <w:p w:rsidR="00BE508D" w:rsidRPr="00C10B93" w:rsidRDefault="00BE508D" w:rsidP="00786F0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10B93">
              <w:rPr>
                <w:rFonts w:ascii="微軟正黑體" w:eastAsia="微軟正黑體" w:hAnsi="微軟正黑體" w:hint="eastAsia"/>
                <w:szCs w:val="28"/>
              </w:rPr>
              <w:t>聯合國</w:t>
            </w:r>
            <w:r w:rsidR="003D479B" w:rsidRPr="00C10B93">
              <w:rPr>
                <w:rFonts w:ascii="微軟正黑體" w:eastAsia="微軟正黑體" w:hAnsi="微軟正黑體" w:hint="eastAsia"/>
                <w:szCs w:val="28"/>
              </w:rPr>
              <w:t>永續發展目</w:t>
            </w:r>
            <w:r w:rsidRPr="00C10B93">
              <w:rPr>
                <w:rFonts w:ascii="微軟正黑體" w:eastAsia="微軟正黑體" w:hAnsi="微軟正黑體" w:hint="eastAsia"/>
                <w:szCs w:val="28"/>
              </w:rPr>
              <w:t xml:space="preserve">標 </w:t>
            </w:r>
            <w:r w:rsidR="00905C32" w:rsidRPr="00C10B93">
              <w:rPr>
                <w:rFonts w:ascii="微軟正黑體" w:eastAsia="微軟正黑體" w:hAnsi="微軟正黑體"/>
                <w:szCs w:val="28"/>
              </w:rPr>
              <w:t>&amp;</w:t>
            </w:r>
          </w:p>
          <w:p w:rsidR="00BE508D" w:rsidRPr="00C10B93" w:rsidRDefault="00BE508D" w:rsidP="00786F0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C10B93">
              <w:rPr>
                <w:rFonts w:ascii="微軟正黑體" w:eastAsia="微軟正黑體" w:hAnsi="微軟正黑體" w:hint="eastAsia"/>
                <w:szCs w:val="28"/>
              </w:rPr>
              <w:t>光寶科技的企業社會責任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05C32" w:rsidRPr="00C10B93" w:rsidRDefault="003D479B" w:rsidP="000913B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光寶科技</w:t>
            </w:r>
          </w:p>
          <w:p w:rsidR="003D479B" w:rsidRPr="00C10B93" w:rsidRDefault="003500D9" w:rsidP="000913B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企業</w:t>
            </w:r>
            <w:bookmarkStart w:id="0" w:name="_GoBack"/>
            <w:bookmarkEnd w:id="0"/>
            <w:r w:rsidR="003D479B"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永續發展委員會 </w:t>
            </w:r>
          </w:p>
          <w:p w:rsidR="00BE508D" w:rsidRPr="00C10B93" w:rsidRDefault="00BE508D" w:rsidP="000913B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陳慶暉 處長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508D" w:rsidRPr="00C10B93" w:rsidRDefault="00786F08" w:rsidP="00905C3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M.ZONE大港自造特區 2樓</w:t>
            </w:r>
          </w:p>
        </w:tc>
      </w:tr>
      <w:tr w:rsidR="00BE508D" w:rsidRPr="00C10B93" w:rsidTr="00905C32">
        <w:trPr>
          <w:trHeight w:val="1129"/>
        </w:trPr>
        <w:tc>
          <w:tcPr>
            <w:tcW w:w="1706" w:type="dxa"/>
            <w:shd w:val="clear" w:color="auto" w:fill="FFF2CC" w:themeFill="accent4" w:themeFillTint="33"/>
            <w:vAlign w:val="center"/>
          </w:tcPr>
          <w:p w:rsidR="00BE508D" w:rsidRPr="00C10B93" w:rsidRDefault="00BE508D" w:rsidP="00BE508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15:00-16:00</w:t>
            </w:r>
          </w:p>
        </w:tc>
        <w:tc>
          <w:tcPr>
            <w:tcW w:w="3114" w:type="dxa"/>
            <w:gridSpan w:val="2"/>
            <w:shd w:val="clear" w:color="auto" w:fill="FFF2CC" w:themeFill="accent4" w:themeFillTint="33"/>
            <w:vAlign w:val="center"/>
          </w:tcPr>
          <w:p w:rsidR="00BE508D" w:rsidRPr="00C10B93" w:rsidRDefault="00BE508D" w:rsidP="00786F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/>
                <w:szCs w:val="28"/>
              </w:rPr>
              <w:t>台丹環境教育計畫 &amp; INDEX：AWARD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05C32" w:rsidRPr="00C10B93" w:rsidRDefault="00BE508D" w:rsidP="00786F0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國立高雄師範大學 </w:t>
            </w:r>
          </w:p>
          <w:p w:rsidR="00905C32" w:rsidRPr="00C10B93" w:rsidRDefault="00BE508D" w:rsidP="00905C3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工業設計學系(所)</w:t>
            </w:r>
          </w:p>
          <w:p w:rsidR="00BE508D" w:rsidRPr="00C10B93" w:rsidRDefault="00BE508D" w:rsidP="00905C3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陳俊智 教授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508D" w:rsidRPr="00C10B93" w:rsidRDefault="00786F08" w:rsidP="00905C3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M.ZONE大港自造特區 2樓</w:t>
            </w:r>
          </w:p>
        </w:tc>
      </w:tr>
      <w:tr w:rsidR="00BE508D" w:rsidRPr="00C10B93" w:rsidTr="0050196E">
        <w:trPr>
          <w:trHeight w:val="1102"/>
        </w:trPr>
        <w:tc>
          <w:tcPr>
            <w:tcW w:w="9923" w:type="dxa"/>
            <w:gridSpan w:val="6"/>
            <w:shd w:val="clear" w:color="auto" w:fill="FBE4D5" w:themeFill="accent2" w:themeFillTint="33"/>
          </w:tcPr>
          <w:p w:rsidR="00BE508D" w:rsidRPr="00C10B93" w:rsidRDefault="00BE508D" w:rsidP="00487DBC">
            <w:pPr>
              <w:spacing w:line="720" w:lineRule="auto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/>
                <w:bCs/>
                <w:sz w:val="56"/>
                <w:szCs w:val="72"/>
              </w:rPr>
              <w:lastRenderedPageBreak/>
              <w:t>DA</w:t>
            </w:r>
            <w:r w:rsidRPr="00C10B93">
              <w:rPr>
                <w:rFonts w:ascii="微軟正黑體" w:eastAsia="微軟正黑體" w:hAnsi="微軟正黑體" w:cs="Times New Roman"/>
                <w:b/>
                <w:bCs/>
                <w:sz w:val="56"/>
                <w:szCs w:val="72"/>
              </w:rPr>
              <w:t xml:space="preserve">Y </w:t>
            </w:r>
            <w:r w:rsidRPr="00C10B93">
              <w:rPr>
                <w:rFonts w:ascii="微軟正黑體" w:eastAsia="微軟正黑體" w:hAnsi="微軟正黑體" w:cs="Times New Roman" w:hint="eastAsia"/>
                <w:b/>
                <w:bCs/>
                <w:sz w:val="56"/>
                <w:szCs w:val="72"/>
              </w:rPr>
              <w:t>2</w:t>
            </w:r>
            <w:r w:rsidRPr="00C10B93">
              <w:rPr>
                <w:rFonts w:ascii="微軟正黑體" w:eastAsia="微軟正黑體" w:hAnsi="微軟正黑體" w:cs="Times New Roman" w:hint="eastAsia"/>
                <w:b/>
                <w:bCs/>
                <w:sz w:val="32"/>
                <w:szCs w:val="24"/>
              </w:rPr>
              <w:t>創新與設計思考工作營</w:t>
            </w:r>
            <w:r w:rsidRPr="00C10B9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</w:t>
            </w:r>
            <w:r w:rsidR="00786F08" w:rsidRPr="00C10B9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        </w:t>
            </w:r>
            <w:r w:rsidR="00786F08" w:rsidRPr="00C10B9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 xml:space="preserve"> </w:t>
            </w:r>
            <w:r w:rsidRPr="00C10B93"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  <w:t>108年9月28日</w:t>
            </w:r>
          </w:p>
        </w:tc>
      </w:tr>
      <w:tr w:rsidR="0060185A" w:rsidRPr="00C10B93" w:rsidTr="00CE4C84">
        <w:trPr>
          <w:trHeight w:val="570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60185A" w:rsidRPr="00CE4C84" w:rsidRDefault="0060185A" w:rsidP="0060185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60185A" w:rsidRPr="00CE4C84" w:rsidRDefault="003A1D9F" w:rsidP="0060185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階段</w:t>
            </w:r>
            <w:r w:rsidR="0060185A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主題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60185A" w:rsidRPr="00CE4C84" w:rsidRDefault="003A1D9F" w:rsidP="0060185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流程</w:t>
            </w:r>
          </w:p>
        </w:tc>
        <w:tc>
          <w:tcPr>
            <w:tcW w:w="1926" w:type="dxa"/>
            <w:shd w:val="clear" w:color="auto" w:fill="E2EFD9" w:themeFill="accent6" w:themeFillTint="33"/>
            <w:vAlign w:val="center"/>
          </w:tcPr>
          <w:p w:rsidR="0060185A" w:rsidRPr="00C10B93" w:rsidRDefault="0060185A" w:rsidP="0060185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地點</w:t>
            </w:r>
          </w:p>
        </w:tc>
      </w:tr>
      <w:tr w:rsidR="00BE508D" w:rsidRPr="00C10B93" w:rsidTr="00066103">
        <w:trPr>
          <w:trHeight w:val="410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BE508D" w:rsidRPr="00CE4C84" w:rsidRDefault="00BE508D" w:rsidP="00487DB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8:30-9:00</w:t>
            </w:r>
          </w:p>
        </w:tc>
        <w:tc>
          <w:tcPr>
            <w:tcW w:w="8222" w:type="dxa"/>
            <w:gridSpan w:val="5"/>
            <w:shd w:val="clear" w:color="auto" w:fill="E2EFD9" w:themeFill="accent6" w:themeFillTint="33"/>
            <w:vAlign w:val="center"/>
          </w:tcPr>
          <w:p w:rsidR="00BE508D" w:rsidRPr="00CE4C84" w:rsidRDefault="00BE508D" w:rsidP="00786F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學員報到</w:t>
            </w:r>
          </w:p>
        </w:tc>
      </w:tr>
      <w:tr w:rsidR="00CE4C84" w:rsidRPr="00C10B93" w:rsidTr="00066103">
        <w:trPr>
          <w:trHeight w:val="1124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CE4C84" w:rsidRPr="00CE4C84" w:rsidRDefault="00CE4C84" w:rsidP="00CE4C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9:00-9:30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CE4C84" w:rsidRPr="00CE4C84" w:rsidRDefault="00CE4C84" w:rsidP="00217FE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主題介紹</w:t>
            </w:r>
          </w:p>
          <w:p w:rsidR="00CE4C84" w:rsidRPr="00CE4C84" w:rsidRDefault="00CE4C84" w:rsidP="00217FE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i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/>
                <w:i/>
                <w:kern w:val="0"/>
                <w:szCs w:val="24"/>
              </w:rPr>
              <w:t>Introduction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CE4C84" w:rsidRPr="00CE4C84" w:rsidRDefault="00CE4C84" w:rsidP="00217FE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iCs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iCs/>
                <w:color w:val="000000" w:themeColor="text1"/>
                <w:kern w:val="0"/>
                <w:szCs w:val="24"/>
              </w:rPr>
              <w:t>1.循環經濟</w:t>
            </w:r>
          </w:p>
          <w:p w:rsidR="00CE4C84" w:rsidRPr="00CE4C84" w:rsidRDefault="00CE4C84" w:rsidP="00217FE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2.設計思考</w:t>
            </w:r>
          </w:p>
        </w:tc>
        <w:tc>
          <w:tcPr>
            <w:tcW w:w="1926" w:type="dxa"/>
            <w:vMerge w:val="restart"/>
            <w:shd w:val="clear" w:color="auto" w:fill="E2EFD9" w:themeFill="accent6" w:themeFillTint="33"/>
            <w:vAlign w:val="center"/>
          </w:tcPr>
          <w:p w:rsidR="00CE4C84" w:rsidRPr="00C10B93" w:rsidRDefault="00CE4C84" w:rsidP="00487DB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M.ZONE大港自造特區 2樓</w:t>
            </w:r>
          </w:p>
        </w:tc>
      </w:tr>
      <w:tr w:rsidR="00CE4C84" w:rsidRPr="00C10B93" w:rsidTr="00066103">
        <w:trPr>
          <w:trHeight w:val="1100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CE4C84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9:30-</w:t>
            </w: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10:00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CE4C84" w:rsidRPr="00CE4C84" w:rsidRDefault="00CE4C84" w:rsidP="002D07F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團隊建立</w:t>
            </w:r>
          </w:p>
          <w:p w:rsidR="00CE4C84" w:rsidRPr="00CE4C84" w:rsidRDefault="00CE4C84" w:rsidP="002D07F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i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/>
                <w:i/>
                <w:kern w:val="0"/>
                <w:szCs w:val="24"/>
              </w:rPr>
              <w:t xml:space="preserve">Team </w:t>
            </w:r>
            <w:r w:rsidRPr="00CE4C84">
              <w:rPr>
                <w:rFonts w:ascii="微軟正黑體" w:eastAsia="微軟正黑體" w:hAnsi="微軟正黑體" w:cs="Times New Roman"/>
                <w:b/>
                <w:i/>
                <w:iCs/>
                <w:color w:val="000000" w:themeColor="text1"/>
                <w:kern w:val="0"/>
                <w:szCs w:val="24"/>
              </w:rPr>
              <w:t>Build up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CE4C84" w:rsidRPr="00CE4C84" w:rsidRDefault="00CE4C84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iCs/>
                <w:color w:val="000000" w:themeColor="text1"/>
                <w:kern w:val="0"/>
                <w:szCs w:val="24"/>
              </w:rPr>
              <w:t>Ice Breaking</w:t>
            </w:r>
          </w:p>
        </w:tc>
        <w:tc>
          <w:tcPr>
            <w:tcW w:w="1926" w:type="dxa"/>
            <w:vMerge/>
            <w:shd w:val="clear" w:color="auto" w:fill="E2EFD9" w:themeFill="accent6" w:themeFillTint="33"/>
            <w:vAlign w:val="center"/>
          </w:tcPr>
          <w:p w:rsidR="00CE4C84" w:rsidRPr="00C10B93" w:rsidRDefault="00CE4C84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3F55F7" w:rsidRPr="00C10B93" w:rsidTr="00066103">
        <w:trPr>
          <w:trHeight w:val="1927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10:00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12:00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分組探索與觀察</w:t>
            </w:r>
          </w:p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i/>
                <w:iCs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/>
                <w:i/>
                <w:iCs/>
                <w:kern w:val="0"/>
                <w:szCs w:val="24"/>
              </w:rPr>
              <w:t>Observation</w:t>
            </w:r>
          </w:p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i/>
                <w:kern w:val="0"/>
                <w:szCs w:val="24"/>
                <w:u w:val="single"/>
              </w:rPr>
            </w:pPr>
            <w:r w:rsidRPr="00CE4C84">
              <w:rPr>
                <w:rFonts w:ascii="微軟正黑體" w:eastAsia="微軟正黑體" w:hAnsi="微軟正黑體" w:cs="Times New Roman"/>
                <w:i/>
                <w:kern w:val="0"/>
                <w:szCs w:val="24"/>
                <w:u w:val="single"/>
              </w:rPr>
              <w:t>Discover in different point of view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50196E" w:rsidRPr="00CE4C84" w:rsidRDefault="0050196E" w:rsidP="005019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運用</w:t>
            </w:r>
            <w:r w:rsidR="00C914EA"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POEMS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記錄</w:t>
            </w:r>
            <w:r w:rsidR="00EF6AFC"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觀察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到的</w:t>
            </w:r>
          </w:p>
          <w:p w:rsidR="003F55F7" w:rsidRPr="00CE4C84" w:rsidRDefault="0050196E" w:rsidP="005019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人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、</w:t>
            </w: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物件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、</w:t>
            </w: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環境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、</w:t>
            </w: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訊息</w:t>
            </w: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、</w:t>
            </w: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服務</w:t>
            </w:r>
          </w:p>
        </w:tc>
        <w:tc>
          <w:tcPr>
            <w:tcW w:w="1926" w:type="dxa"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C00000"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/>
                <w:bCs/>
                <w:color w:val="C00000"/>
                <w:szCs w:val="24"/>
              </w:rPr>
              <w:t>高雄翰品酒店</w:t>
            </w:r>
          </w:p>
          <w:p w:rsidR="003F55F7" w:rsidRPr="00C10B93" w:rsidRDefault="003F55F7" w:rsidP="003F55F7">
            <w:pPr>
              <w:jc w:val="center"/>
              <w:rPr>
                <w:rFonts w:ascii="微軟正黑體" w:eastAsia="微軟正黑體" w:hAnsi="微軟正黑體" w:cs="Times New Roman"/>
                <w:bCs/>
                <w:sz w:val="20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 w:val="20"/>
              </w:rPr>
              <w:t>高雄市鹽埕區大仁路43號</w:t>
            </w:r>
          </w:p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C00000"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/>
                <w:bCs/>
                <w:color w:val="C00000"/>
                <w:szCs w:val="24"/>
              </w:rPr>
              <w:t>駁二藝術特區</w:t>
            </w:r>
          </w:p>
          <w:p w:rsidR="003F55F7" w:rsidRPr="00C10B93" w:rsidRDefault="003F55F7" w:rsidP="003F55F7">
            <w:pPr>
              <w:jc w:val="center"/>
              <w:rPr>
                <w:rFonts w:ascii="微軟正黑體" w:eastAsia="微軟正黑體" w:hAnsi="微軟正黑體" w:cs="Times New Roman"/>
                <w:bCs/>
                <w:sz w:val="22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 w:val="20"/>
              </w:rPr>
              <w:t>高雄市鹽埕區大勇路1號</w:t>
            </w:r>
          </w:p>
        </w:tc>
      </w:tr>
      <w:tr w:rsidR="003F55F7" w:rsidRPr="00C10B93" w:rsidTr="00CE4C84"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12:00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13:00</w:t>
            </w:r>
          </w:p>
        </w:tc>
        <w:tc>
          <w:tcPr>
            <w:tcW w:w="6296" w:type="dxa"/>
            <w:gridSpan w:val="4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Cs/>
                <w:szCs w:val="24"/>
              </w:rPr>
              <w:t>午餐</w:t>
            </w:r>
          </w:p>
        </w:tc>
        <w:tc>
          <w:tcPr>
            <w:tcW w:w="1926" w:type="dxa"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3F55F7" w:rsidRPr="00C10B93" w:rsidTr="00CE4C84">
        <w:trPr>
          <w:trHeight w:val="1095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13:00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14:00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問題定義與情境描述</w:t>
            </w:r>
          </w:p>
          <w:p w:rsidR="003F55F7" w:rsidRPr="00CE4C84" w:rsidRDefault="003F55F7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i/>
                <w:kern w:val="0"/>
                <w:szCs w:val="24"/>
                <w:u w:val="single"/>
              </w:rPr>
            </w:pPr>
            <w:r w:rsidRPr="00CE4C84">
              <w:rPr>
                <w:rFonts w:ascii="微軟正黑體" w:eastAsia="微軟正黑體" w:hAnsi="微軟正黑體" w:cs="Times New Roman"/>
                <w:i/>
                <w:color w:val="000000" w:themeColor="text1"/>
                <w:kern w:val="0"/>
                <w:szCs w:val="24"/>
                <w:u w:val="single"/>
              </w:rPr>
              <w:t>Problem Definition &amp; Scenario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C914EA" w:rsidRPr="00CE4C84" w:rsidRDefault="00C914EA" w:rsidP="00C914E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彙整與討論觀察到的現象</w:t>
            </w:r>
          </w:p>
        </w:tc>
        <w:tc>
          <w:tcPr>
            <w:tcW w:w="1926" w:type="dxa"/>
            <w:vMerge w:val="restart"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10B93">
              <w:rPr>
                <w:rFonts w:ascii="微軟正黑體" w:eastAsia="微軟正黑體" w:hAnsi="微軟正黑體" w:cs="Times New Roman"/>
                <w:bCs/>
                <w:szCs w:val="24"/>
              </w:rPr>
              <w:t>M.ZONE大港自造特區 2樓</w:t>
            </w:r>
          </w:p>
        </w:tc>
      </w:tr>
      <w:tr w:rsidR="003F55F7" w:rsidRPr="00C10B93" w:rsidTr="00CE4C84">
        <w:trPr>
          <w:trHeight w:val="1085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14:00-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15:00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設計觀點</w:t>
            </w:r>
          </w:p>
          <w:p w:rsidR="003F55F7" w:rsidRPr="00CE4C84" w:rsidRDefault="003F55F7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i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kern w:val="0"/>
                <w:szCs w:val="24"/>
              </w:rPr>
              <w:t>POV (</w:t>
            </w:r>
            <w:r w:rsidRPr="00CE4C84">
              <w:rPr>
                <w:rFonts w:ascii="微軟正黑體" w:eastAsia="微軟正黑體" w:hAnsi="微軟正黑體"/>
                <w:i/>
                <w:color w:val="000000" w:themeColor="text1"/>
                <w:kern w:val="0"/>
                <w:szCs w:val="24"/>
              </w:rPr>
              <w:t>Point of view</w:t>
            </w:r>
            <w:r w:rsidRPr="00CE4C84">
              <w:rPr>
                <w:rFonts w:ascii="微軟正黑體" w:eastAsia="微軟正黑體" w:hAnsi="微軟正黑體" w:hint="eastAsia"/>
                <w:i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217FE6" w:rsidRPr="00CE4C84" w:rsidRDefault="00217FE6" w:rsidP="00217FE6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具體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定義設計議題</w:t>
            </w:r>
          </w:p>
          <w:p w:rsidR="003F55F7" w:rsidRPr="00CE4C84" w:rsidRDefault="00217FE6" w:rsidP="00C914E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將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歸納</w:t>
            </w: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後的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需求洞察</w:t>
            </w: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轉換成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更具體的陳述</w:t>
            </w:r>
          </w:p>
        </w:tc>
        <w:tc>
          <w:tcPr>
            <w:tcW w:w="1926" w:type="dxa"/>
            <w:vMerge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3F55F7" w:rsidRPr="00C10B93" w:rsidTr="00CE4C84">
        <w:trPr>
          <w:trHeight w:val="1124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15:00-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16:00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217FE6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H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MW</w:t>
            </w:r>
          </w:p>
          <w:p w:rsidR="00217FE6" w:rsidRPr="00CE4C84" w:rsidRDefault="00217FE6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i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i/>
                <w:color w:val="000000" w:themeColor="text1"/>
                <w:kern w:val="0"/>
                <w:szCs w:val="24"/>
              </w:rPr>
              <w:t>How Might We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3F55F7" w:rsidRPr="00CE4C84" w:rsidRDefault="00217FE6" w:rsidP="00C914E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將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設計觀點</w:t>
            </w:r>
            <w:r w:rsidRPr="00CE4C84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轉換為</w:t>
            </w:r>
            <w:r w:rsidRPr="00CE4C84"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  <w:t>具體問題</w:t>
            </w:r>
          </w:p>
        </w:tc>
        <w:tc>
          <w:tcPr>
            <w:tcW w:w="1926" w:type="dxa"/>
            <w:vMerge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3F55F7" w:rsidRPr="00C10B93" w:rsidTr="00066103">
        <w:trPr>
          <w:trHeight w:val="996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16:00-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17:30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成果發表</w:t>
            </w:r>
          </w:p>
          <w:p w:rsidR="003F55F7" w:rsidRPr="00CE4C84" w:rsidRDefault="003F55F7" w:rsidP="003F55F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i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/>
                <w:i/>
                <w:color w:val="000000" w:themeColor="text1"/>
                <w:kern w:val="0"/>
                <w:szCs w:val="24"/>
              </w:rPr>
              <w:t xml:space="preserve"> Presentation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3F55F7" w:rsidRPr="00CE4C84" w:rsidRDefault="00217FE6" w:rsidP="00217FE6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POV/HMW/Solution</w:t>
            </w:r>
          </w:p>
        </w:tc>
        <w:tc>
          <w:tcPr>
            <w:tcW w:w="1926" w:type="dxa"/>
            <w:vMerge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3F55F7" w:rsidRPr="00C10B93" w:rsidTr="00066103">
        <w:trPr>
          <w:trHeight w:val="982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3F55F7" w:rsidRPr="00CE4C84" w:rsidRDefault="00CE4C84" w:rsidP="003F55F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17:30-</w:t>
            </w:r>
            <w:r w:rsidR="003F55F7"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18:00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F55F7" w:rsidRPr="00CE4C84" w:rsidRDefault="003F55F7" w:rsidP="003F55F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CE4C84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業者交流回饋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:rsidR="003F55F7" w:rsidRPr="00CE4C84" w:rsidRDefault="00217FE6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CE4C84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交流互動</w:t>
            </w:r>
          </w:p>
        </w:tc>
        <w:tc>
          <w:tcPr>
            <w:tcW w:w="1926" w:type="dxa"/>
            <w:vMerge/>
            <w:shd w:val="clear" w:color="auto" w:fill="E2EFD9" w:themeFill="accent6" w:themeFillTint="33"/>
            <w:vAlign w:val="center"/>
          </w:tcPr>
          <w:p w:rsidR="003F55F7" w:rsidRPr="00C10B93" w:rsidRDefault="003F55F7" w:rsidP="003F55F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</w:tbl>
    <w:p w:rsidR="00905C32" w:rsidRDefault="00905C32" w:rsidP="00C10B9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</w:p>
    <w:p w:rsidR="00A039CC" w:rsidRPr="00A83299" w:rsidRDefault="00A039CC" w:rsidP="00A039C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b/>
          <w:bCs/>
          <w:szCs w:val="24"/>
        </w:rPr>
      </w:pPr>
      <w:r w:rsidRPr="00A83299">
        <w:rPr>
          <w:rFonts w:ascii="Times New Roman" w:eastAsia="標楷體" w:hAnsi="Times New Roman" w:cs="Times New Roman"/>
          <w:b/>
          <w:bCs/>
          <w:szCs w:val="24"/>
        </w:rPr>
        <w:t>聯絡窗口</w:t>
      </w:r>
    </w:p>
    <w:p w:rsidR="00A039CC" w:rsidRPr="00A83299" w:rsidRDefault="00A039CC" w:rsidP="00A039C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姓名：鄒雅婷</w:t>
      </w:r>
    </w:p>
    <w:p w:rsidR="00A039CC" w:rsidRPr="00A83299" w:rsidRDefault="00A039CC" w:rsidP="00A039C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電話：</w:t>
      </w:r>
      <w:r w:rsidRPr="00A83299">
        <w:rPr>
          <w:rFonts w:ascii="Times New Roman" w:eastAsia="標楷體" w:hAnsi="Times New Roman" w:cs="Times New Roman"/>
          <w:bCs/>
          <w:szCs w:val="24"/>
        </w:rPr>
        <w:t>02-2771-2171#6014</w:t>
      </w:r>
    </w:p>
    <w:p w:rsidR="00C210E7" w:rsidRPr="0060185A" w:rsidRDefault="00A039CC" w:rsidP="0060185A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bCs/>
          <w:szCs w:val="24"/>
        </w:rPr>
      </w:pPr>
      <w:r w:rsidRPr="00A83299">
        <w:rPr>
          <w:rFonts w:ascii="Times New Roman" w:eastAsia="標楷體" w:hAnsi="Times New Roman" w:cs="Times New Roman"/>
          <w:bCs/>
          <w:szCs w:val="24"/>
        </w:rPr>
        <w:t>E-mail</w:t>
      </w:r>
      <w:r w:rsidRPr="00A83299">
        <w:rPr>
          <w:rFonts w:ascii="Times New Roman" w:eastAsia="標楷體" w:hAnsi="Times New Roman" w:cs="Times New Roman"/>
          <w:bCs/>
          <w:szCs w:val="24"/>
        </w:rPr>
        <w:t>：</w:t>
      </w:r>
      <w:r w:rsidRPr="00A83299">
        <w:rPr>
          <w:rFonts w:ascii="Times New Roman" w:eastAsia="標楷體" w:hAnsi="Times New Roman" w:cs="Times New Roman"/>
          <w:bCs/>
          <w:szCs w:val="24"/>
        </w:rPr>
        <w:t>yttsou@mail.ntut.edu.tw</w:t>
      </w:r>
    </w:p>
    <w:sectPr w:rsidR="00C210E7" w:rsidRPr="0060185A" w:rsidSect="005019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CA" w:rsidRDefault="005B79CA" w:rsidP="00FD667A">
      <w:r>
        <w:separator/>
      </w:r>
    </w:p>
  </w:endnote>
  <w:endnote w:type="continuationSeparator" w:id="0">
    <w:p w:rsidR="005B79CA" w:rsidRDefault="005B79CA" w:rsidP="00F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CA" w:rsidRDefault="005B79CA" w:rsidP="00FD667A">
      <w:r>
        <w:separator/>
      </w:r>
    </w:p>
  </w:footnote>
  <w:footnote w:type="continuationSeparator" w:id="0">
    <w:p w:rsidR="005B79CA" w:rsidRDefault="005B79CA" w:rsidP="00FD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3B6"/>
    <w:multiLevelType w:val="hybridMultilevel"/>
    <w:tmpl w:val="AA54CA10"/>
    <w:lvl w:ilvl="0" w:tplc="677C5C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8D2BB5"/>
    <w:multiLevelType w:val="hybridMultilevel"/>
    <w:tmpl w:val="8EB08C10"/>
    <w:lvl w:ilvl="0" w:tplc="A824E20A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3310D6A"/>
    <w:multiLevelType w:val="hybridMultilevel"/>
    <w:tmpl w:val="1982FB16"/>
    <w:lvl w:ilvl="0" w:tplc="076C3EE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6203A82"/>
    <w:multiLevelType w:val="hybridMultilevel"/>
    <w:tmpl w:val="BFEE9E52"/>
    <w:lvl w:ilvl="0" w:tplc="677C5C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587C2D"/>
    <w:multiLevelType w:val="hybridMultilevel"/>
    <w:tmpl w:val="3086D20A"/>
    <w:lvl w:ilvl="0" w:tplc="4994123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9A250A"/>
    <w:multiLevelType w:val="hybridMultilevel"/>
    <w:tmpl w:val="73028DFE"/>
    <w:lvl w:ilvl="0" w:tplc="097C42E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825D7C"/>
    <w:multiLevelType w:val="hybridMultilevel"/>
    <w:tmpl w:val="4E322A88"/>
    <w:lvl w:ilvl="0" w:tplc="677C5C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C"/>
    <w:rsid w:val="00031A8A"/>
    <w:rsid w:val="00040F8F"/>
    <w:rsid w:val="00066103"/>
    <w:rsid w:val="0008503F"/>
    <w:rsid w:val="000913BE"/>
    <w:rsid w:val="00154559"/>
    <w:rsid w:val="001F10D6"/>
    <w:rsid w:val="00217FE6"/>
    <w:rsid w:val="00226BC5"/>
    <w:rsid w:val="002421CB"/>
    <w:rsid w:val="00253B11"/>
    <w:rsid w:val="002D07FF"/>
    <w:rsid w:val="003500D9"/>
    <w:rsid w:val="003A1D9F"/>
    <w:rsid w:val="003D479B"/>
    <w:rsid w:val="003E794B"/>
    <w:rsid w:val="003F55F7"/>
    <w:rsid w:val="00484826"/>
    <w:rsid w:val="00495A0D"/>
    <w:rsid w:val="00500E6A"/>
    <w:rsid w:val="0050196E"/>
    <w:rsid w:val="0054628A"/>
    <w:rsid w:val="00557C50"/>
    <w:rsid w:val="00591589"/>
    <w:rsid w:val="005A6959"/>
    <w:rsid w:val="005B79CA"/>
    <w:rsid w:val="0060185A"/>
    <w:rsid w:val="006313D1"/>
    <w:rsid w:val="0075373B"/>
    <w:rsid w:val="00761A23"/>
    <w:rsid w:val="00775579"/>
    <w:rsid w:val="00786F08"/>
    <w:rsid w:val="007972D6"/>
    <w:rsid w:val="00843268"/>
    <w:rsid w:val="00855EB6"/>
    <w:rsid w:val="008B7564"/>
    <w:rsid w:val="008E1FF7"/>
    <w:rsid w:val="00905C32"/>
    <w:rsid w:val="00910C51"/>
    <w:rsid w:val="00945AB0"/>
    <w:rsid w:val="009D4941"/>
    <w:rsid w:val="00A039CC"/>
    <w:rsid w:val="00AE11F9"/>
    <w:rsid w:val="00BE508D"/>
    <w:rsid w:val="00C10B93"/>
    <w:rsid w:val="00C210E7"/>
    <w:rsid w:val="00C31171"/>
    <w:rsid w:val="00C914EA"/>
    <w:rsid w:val="00CE4C84"/>
    <w:rsid w:val="00DB3A76"/>
    <w:rsid w:val="00DF0410"/>
    <w:rsid w:val="00E51D8F"/>
    <w:rsid w:val="00EF6AFC"/>
    <w:rsid w:val="00F37E8E"/>
    <w:rsid w:val="00FD46D6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3C00F"/>
  <w15:chartTrackingRefBased/>
  <w15:docId w15:val="{A6FF6C4D-291C-4D26-985C-D0F6ACF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CC"/>
    <w:pPr>
      <w:ind w:leftChars="200" w:left="480"/>
    </w:pPr>
  </w:style>
  <w:style w:type="table" w:styleId="a4">
    <w:name w:val="Table Grid"/>
    <w:basedOn w:val="a1"/>
    <w:uiPriority w:val="39"/>
    <w:rsid w:val="0049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6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6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7F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17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2019-09-23T03:02:00Z</cp:lastPrinted>
  <dcterms:created xsi:type="dcterms:W3CDTF">2019-09-23T02:30:00Z</dcterms:created>
  <dcterms:modified xsi:type="dcterms:W3CDTF">2019-09-23T03:35:00Z</dcterms:modified>
</cp:coreProperties>
</file>